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14255" w14:textId="194DAFC2" w:rsidR="00A84262" w:rsidRPr="0007287B" w:rsidRDefault="006701ED">
      <w:pPr>
        <w:spacing w:before="69"/>
        <w:ind w:right="1"/>
        <w:jc w:val="center"/>
        <w:rPr>
          <w:b/>
          <w:sz w:val="24"/>
          <w:lang w:val="kk-KZ"/>
        </w:rPr>
      </w:pPr>
      <w:r>
        <w:rPr>
          <w:b/>
          <w:sz w:val="24"/>
        </w:rPr>
        <w:t xml:space="preserve">Объявление </w:t>
      </w:r>
      <w:r>
        <w:rPr>
          <w:b/>
          <w:spacing w:val="-5"/>
          <w:sz w:val="24"/>
        </w:rPr>
        <w:t>№1</w:t>
      </w:r>
      <w:r w:rsidR="00706893">
        <w:rPr>
          <w:b/>
          <w:spacing w:val="-5"/>
          <w:sz w:val="24"/>
          <w:lang w:val="kk-KZ"/>
        </w:rPr>
        <w:t>4</w:t>
      </w:r>
    </w:p>
    <w:p w14:paraId="4BDAA014" w14:textId="77777777" w:rsidR="00A84262" w:rsidRDefault="006701ED">
      <w:pPr>
        <w:spacing w:before="41"/>
        <w:ind w:right="1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закупу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лекарственных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ценовых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предложений</w:t>
      </w:r>
    </w:p>
    <w:p w14:paraId="1D3BFA02" w14:textId="77777777" w:rsidR="00A84262" w:rsidRDefault="00A84262">
      <w:pPr>
        <w:pStyle w:val="a3"/>
        <w:spacing w:before="82"/>
        <w:rPr>
          <w:b/>
        </w:rPr>
      </w:pPr>
    </w:p>
    <w:p w14:paraId="20F2D0EE" w14:textId="77777777" w:rsidR="00A84262" w:rsidRDefault="006701ED">
      <w:pPr>
        <w:spacing w:line="276" w:lineRule="auto"/>
        <w:ind w:left="116" w:right="115" w:firstLine="705"/>
        <w:jc w:val="both"/>
        <w:rPr>
          <w:sz w:val="24"/>
        </w:rPr>
      </w:pPr>
      <w:r>
        <w:rPr>
          <w:b/>
          <w:sz w:val="24"/>
        </w:rPr>
        <w:t xml:space="preserve">Коммунальное государственное предприятие на праве хозяйственного ведения «Городская поликлиника №30» Управления общественного здравоохранения города Алматы </w:t>
      </w:r>
      <w:r>
        <w:rPr>
          <w:sz w:val="24"/>
        </w:rPr>
        <w:t xml:space="preserve">в соответствии с пунктом 70 главы 3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</w:t>
      </w:r>
      <w:r>
        <w:rPr>
          <w:sz w:val="24"/>
        </w:rPr>
        <w:t>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 исполнительной (пенитенциарной) системы, за счет бюджетных средств и (или) в сис</w:t>
      </w:r>
      <w:r>
        <w:rPr>
          <w:sz w:val="24"/>
        </w:rPr>
        <w:t xml:space="preserve">теме обязательного социального медицинского страхования, фармацевтических услуг» (далее – Правила) </w:t>
      </w:r>
      <w:r>
        <w:rPr>
          <w:b/>
          <w:sz w:val="24"/>
        </w:rPr>
        <w:t xml:space="preserve">объявляет о проведении закупа лекарственных средств </w:t>
      </w:r>
      <w:r>
        <w:rPr>
          <w:sz w:val="24"/>
        </w:rPr>
        <w:t>способом запроса ценовых предложений на следующие наименования:</w:t>
      </w:r>
    </w:p>
    <w:p w14:paraId="1E4608C3" w14:textId="77777777" w:rsidR="00A84262" w:rsidRDefault="00A84262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1"/>
        <w:gridCol w:w="3689"/>
        <w:gridCol w:w="1489"/>
        <w:gridCol w:w="1226"/>
        <w:gridCol w:w="1970"/>
        <w:gridCol w:w="1845"/>
      </w:tblGrid>
      <w:tr w:rsidR="00A84262" w14:paraId="4D8CB8D9" w14:textId="77777777">
        <w:trPr>
          <w:trHeight w:val="1104"/>
        </w:trPr>
        <w:tc>
          <w:tcPr>
            <w:tcW w:w="850" w:type="dxa"/>
          </w:tcPr>
          <w:p w14:paraId="7FCAF38F" w14:textId="77777777" w:rsidR="00A84262" w:rsidRDefault="00A84262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27EEA32C" w14:textId="77777777" w:rsidR="00A84262" w:rsidRDefault="006701ED">
            <w:pPr>
              <w:pStyle w:val="TableParagraph"/>
              <w:spacing w:line="237" w:lineRule="auto"/>
              <w:ind w:left="211" w:firstLine="96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лота</w:t>
            </w:r>
          </w:p>
        </w:tc>
        <w:tc>
          <w:tcPr>
            <w:tcW w:w="3261" w:type="dxa"/>
          </w:tcPr>
          <w:p w14:paraId="08F689F5" w14:textId="77777777" w:rsidR="00A84262" w:rsidRDefault="006701ED">
            <w:pPr>
              <w:pStyle w:val="TableParagraph"/>
              <w:spacing w:line="242" w:lineRule="auto"/>
              <w:ind w:left="141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Фармакологическая группа/</w:t>
            </w:r>
          </w:p>
          <w:p w14:paraId="75172D9B" w14:textId="77777777" w:rsidR="00A84262" w:rsidRDefault="006701ED">
            <w:pPr>
              <w:pStyle w:val="TableParagraph"/>
              <w:spacing w:line="271" w:lineRule="exact"/>
              <w:ind w:left="141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Междун</w:t>
            </w:r>
            <w:r>
              <w:rPr>
                <w:b/>
                <w:spacing w:val="-2"/>
                <w:sz w:val="24"/>
              </w:rPr>
              <w:t>ародное</w:t>
            </w:r>
          </w:p>
          <w:p w14:paraId="153D7697" w14:textId="77777777" w:rsidR="00A84262" w:rsidRDefault="006701ED">
            <w:pPr>
              <w:pStyle w:val="TableParagraph"/>
              <w:spacing w:line="257" w:lineRule="exact"/>
              <w:ind w:left="142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непатентованное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3689" w:type="dxa"/>
          </w:tcPr>
          <w:p w14:paraId="71FB4C41" w14:textId="77777777" w:rsidR="00A84262" w:rsidRDefault="00A84262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50A94BCE" w14:textId="77777777" w:rsidR="00A84262" w:rsidRDefault="006701ED">
            <w:pPr>
              <w:pStyle w:val="TableParagraph"/>
              <w:spacing w:line="237" w:lineRule="auto"/>
              <w:ind w:left="445" w:right="434" w:firstLine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Лекарственная форма, дозировка,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концентрация</w:t>
            </w:r>
          </w:p>
        </w:tc>
        <w:tc>
          <w:tcPr>
            <w:tcW w:w="1489" w:type="dxa"/>
          </w:tcPr>
          <w:p w14:paraId="09CDF0C9" w14:textId="77777777" w:rsidR="00A84262" w:rsidRDefault="00A84262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3C9B056B" w14:textId="77777777" w:rsidR="00A84262" w:rsidRDefault="006701ED">
            <w:pPr>
              <w:pStyle w:val="TableParagraph"/>
              <w:spacing w:line="237" w:lineRule="auto"/>
              <w:ind w:left="165" w:firstLine="1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226" w:type="dxa"/>
          </w:tcPr>
          <w:p w14:paraId="222BAEC4" w14:textId="77777777" w:rsidR="00A84262" w:rsidRDefault="00A84262">
            <w:pPr>
              <w:pStyle w:val="TableParagraph"/>
              <w:spacing w:before="138"/>
              <w:ind w:left="0"/>
              <w:jc w:val="left"/>
              <w:rPr>
                <w:sz w:val="24"/>
              </w:rPr>
            </w:pPr>
          </w:p>
          <w:p w14:paraId="00DC6754" w14:textId="77777777" w:rsidR="00A84262" w:rsidRDefault="006701ED">
            <w:pPr>
              <w:pStyle w:val="TableParagraph"/>
              <w:ind w:left="21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970" w:type="dxa"/>
          </w:tcPr>
          <w:p w14:paraId="2274B7FE" w14:textId="77777777" w:rsidR="00A84262" w:rsidRDefault="00A84262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72C340C5" w14:textId="77777777" w:rsidR="00A84262" w:rsidRDefault="006701ED">
            <w:pPr>
              <w:pStyle w:val="TableParagraph"/>
              <w:spacing w:line="237" w:lineRule="auto"/>
              <w:ind w:left="729" w:hanging="4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Предельная </w:t>
            </w:r>
            <w:r>
              <w:rPr>
                <w:b/>
                <w:spacing w:val="-4"/>
                <w:sz w:val="24"/>
              </w:rPr>
              <w:t>цена</w:t>
            </w:r>
          </w:p>
        </w:tc>
        <w:tc>
          <w:tcPr>
            <w:tcW w:w="1845" w:type="dxa"/>
          </w:tcPr>
          <w:p w14:paraId="4798C56E" w14:textId="77777777" w:rsidR="00A84262" w:rsidRDefault="00A84262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4ADAF8EF" w14:textId="77777777" w:rsidR="00A84262" w:rsidRDefault="006701ED">
            <w:pPr>
              <w:pStyle w:val="TableParagraph"/>
              <w:spacing w:line="237" w:lineRule="auto"/>
              <w:ind w:left="579" w:hanging="3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Выделенная сумма</w:t>
            </w:r>
          </w:p>
        </w:tc>
      </w:tr>
      <w:tr w:rsidR="00A84262" w14:paraId="7E951CC2" w14:textId="77777777">
        <w:trPr>
          <w:trHeight w:val="633"/>
        </w:trPr>
        <w:tc>
          <w:tcPr>
            <w:tcW w:w="850" w:type="dxa"/>
          </w:tcPr>
          <w:p w14:paraId="63C57274" w14:textId="04BA381C" w:rsidR="00A84262" w:rsidRDefault="005C4BEE">
            <w:pPr>
              <w:pStyle w:val="TableParagraph"/>
              <w:spacing w:before="15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14:paraId="28C4C0CE" w14:textId="77777777" w:rsidR="00A84262" w:rsidRDefault="006701ED">
            <w:pPr>
              <w:pStyle w:val="TableParagraph"/>
              <w:spacing w:before="150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Нифедипин</w:t>
            </w:r>
            <w:proofErr w:type="spellEnd"/>
          </w:p>
        </w:tc>
        <w:tc>
          <w:tcPr>
            <w:tcW w:w="3689" w:type="dxa"/>
          </w:tcPr>
          <w:p w14:paraId="1F25718F" w14:textId="77777777" w:rsidR="00A84262" w:rsidRDefault="006701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оболочкой,</w:t>
            </w:r>
          </w:p>
          <w:p w14:paraId="7A8242CD" w14:textId="77777777" w:rsidR="00A84262" w:rsidRDefault="006701ED">
            <w:pPr>
              <w:pStyle w:val="TableParagraph"/>
              <w:spacing w:before="41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1489" w:type="dxa"/>
          </w:tcPr>
          <w:p w14:paraId="7249BA17" w14:textId="77777777" w:rsidR="00A84262" w:rsidRDefault="006701ED">
            <w:pPr>
              <w:pStyle w:val="TableParagraph"/>
              <w:spacing w:before="150"/>
              <w:ind w:left="27" w:right="23"/>
              <w:rPr>
                <w:sz w:val="24"/>
              </w:rPr>
            </w:pPr>
            <w:r>
              <w:rPr>
                <w:spacing w:val="-2"/>
                <w:sz w:val="24"/>
              </w:rPr>
              <w:t>таблетка</w:t>
            </w:r>
          </w:p>
        </w:tc>
        <w:tc>
          <w:tcPr>
            <w:tcW w:w="1226" w:type="dxa"/>
          </w:tcPr>
          <w:p w14:paraId="1174FBDF" w14:textId="77777777" w:rsidR="00A84262" w:rsidRDefault="006701ED">
            <w:pPr>
              <w:pStyle w:val="TableParagraph"/>
              <w:spacing w:before="150"/>
              <w:ind w:left="21" w:right="20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970" w:type="dxa"/>
          </w:tcPr>
          <w:p w14:paraId="4FEF42B2" w14:textId="77777777" w:rsidR="00A84262" w:rsidRDefault="006701ED">
            <w:pPr>
              <w:pStyle w:val="TableParagraph"/>
              <w:spacing w:before="150"/>
              <w:ind w:left="26" w:right="18"/>
              <w:rPr>
                <w:sz w:val="24"/>
              </w:rPr>
            </w:pPr>
            <w:r>
              <w:rPr>
                <w:spacing w:val="-4"/>
                <w:sz w:val="24"/>
              </w:rPr>
              <w:t>8,90</w:t>
            </w:r>
          </w:p>
        </w:tc>
        <w:tc>
          <w:tcPr>
            <w:tcW w:w="1845" w:type="dxa"/>
          </w:tcPr>
          <w:p w14:paraId="28DE98B5" w14:textId="77777777" w:rsidR="00A84262" w:rsidRDefault="006701ED">
            <w:pPr>
              <w:pStyle w:val="TableParagraph"/>
              <w:spacing w:before="150"/>
              <w:ind w:left="6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670,00</w:t>
            </w:r>
          </w:p>
        </w:tc>
      </w:tr>
      <w:tr w:rsidR="00A84262" w14:paraId="4D477F79" w14:textId="77777777">
        <w:trPr>
          <w:trHeight w:val="633"/>
        </w:trPr>
        <w:tc>
          <w:tcPr>
            <w:tcW w:w="850" w:type="dxa"/>
          </w:tcPr>
          <w:p w14:paraId="397D49D8" w14:textId="68FABBD3" w:rsidR="00A84262" w:rsidRDefault="005C4BEE">
            <w:pPr>
              <w:pStyle w:val="TableParagraph"/>
              <w:spacing w:before="15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1" w:type="dxa"/>
          </w:tcPr>
          <w:p w14:paraId="1686B79E" w14:textId="77777777" w:rsidR="00A84262" w:rsidRDefault="006701ED">
            <w:pPr>
              <w:pStyle w:val="TableParagraph"/>
              <w:spacing w:before="150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Нифедипин</w:t>
            </w:r>
            <w:proofErr w:type="spellEnd"/>
          </w:p>
        </w:tc>
        <w:tc>
          <w:tcPr>
            <w:tcW w:w="3689" w:type="dxa"/>
          </w:tcPr>
          <w:p w14:paraId="493EDB33" w14:textId="77777777" w:rsidR="00A84262" w:rsidRDefault="006701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оболочкой,</w:t>
            </w:r>
          </w:p>
          <w:p w14:paraId="0B6C1337" w14:textId="77777777" w:rsidR="00A84262" w:rsidRDefault="006701ED">
            <w:pPr>
              <w:pStyle w:val="TableParagraph"/>
              <w:spacing w:before="41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1489" w:type="dxa"/>
          </w:tcPr>
          <w:p w14:paraId="4C29D6BC" w14:textId="77777777" w:rsidR="00A84262" w:rsidRDefault="006701ED">
            <w:pPr>
              <w:pStyle w:val="TableParagraph"/>
              <w:spacing w:before="150"/>
              <w:ind w:left="27" w:right="23"/>
              <w:rPr>
                <w:sz w:val="24"/>
              </w:rPr>
            </w:pPr>
            <w:r>
              <w:rPr>
                <w:spacing w:val="-2"/>
                <w:sz w:val="24"/>
              </w:rPr>
              <w:t>таблетка</w:t>
            </w:r>
          </w:p>
        </w:tc>
        <w:tc>
          <w:tcPr>
            <w:tcW w:w="1226" w:type="dxa"/>
          </w:tcPr>
          <w:p w14:paraId="7C1FB526" w14:textId="77777777" w:rsidR="00A84262" w:rsidRDefault="006701ED">
            <w:pPr>
              <w:pStyle w:val="TableParagraph"/>
              <w:spacing w:before="150"/>
              <w:ind w:left="21" w:right="20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970" w:type="dxa"/>
          </w:tcPr>
          <w:p w14:paraId="67755E40" w14:textId="77777777" w:rsidR="00A84262" w:rsidRDefault="006701ED">
            <w:pPr>
              <w:pStyle w:val="TableParagraph"/>
              <w:spacing w:before="150"/>
              <w:ind w:left="26" w:right="18"/>
              <w:rPr>
                <w:sz w:val="24"/>
              </w:rPr>
            </w:pPr>
            <w:r>
              <w:rPr>
                <w:spacing w:val="-4"/>
                <w:sz w:val="24"/>
              </w:rPr>
              <w:t>4,86</w:t>
            </w:r>
          </w:p>
        </w:tc>
        <w:tc>
          <w:tcPr>
            <w:tcW w:w="1845" w:type="dxa"/>
          </w:tcPr>
          <w:p w14:paraId="1CADA960" w14:textId="77777777" w:rsidR="00A84262" w:rsidRDefault="006701ED">
            <w:pPr>
              <w:pStyle w:val="TableParagraph"/>
              <w:spacing w:before="150"/>
              <w:ind w:left="6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458,00</w:t>
            </w:r>
          </w:p>
        </w:tc>
      </w:tr>
      <w:tr w:rsidR="00A84262" w14:paraId="4A9910CC" w14:textId="77777777">
        <w:trPr>
          <w:trHeight w:val="316"/>
        </w:trPr>
        <w:tc>
          <w:tcPr>
            <w:tcW w:w="850" w:type="dxa"/>
          </w:tcPr>
          <w:p w14:paraId="4AF21641" w14:textId="23958C57" w:rsidR="00A84262" w:rsidRDefault="005C4BE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1" w:type="dxa"/>
          </w:tcPr>
          <w:p w14:paraId="444C9886" w14:textId="77777777" w:rsidR="00A84262" w:rsidRDefault="006701ED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Карбоцистеин</w:t>
            </w:r>
            <w:proofErr w:type="spellEnd"/>
          </w:p>
        </w:tc>
        <w:tc>
          <w:tcPr>
            <w:tcW w:w="3689" w:type="dxa"/>
          </w:tcPr>
          <w:p w14:paraId="49842F83" w14:textId="77777777" w:rsidR="00A84262" w:rsidRDefault="006701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капсулы,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1489" w:type="dxa"/>
          </w:tcPr>
          <w:p w14:paraId="6F1F7E77" w14:textId="77777777" w:rsidR="00A84262" w:rsidRDefault="006701ED">
            <w:pPr>
              <w:pStyle w:val="TableParagraph"/>
              <w:spacing w:line="268" w:lineRule="exact"/>
              <w:ind w:left="27" w:right="27"/>
              <w:rPr>
                <w:sz w:val="24"/>
              </w:rPr>
            </w:pPr>
            <w:r>
              <w:rPr>
                <w:spacing w:val="-2"/>
                <w:sz w:val="24"/>
              </w:rPr>
              <w:t>капсула</w:t>
            </w:r>
          </w:p>
        </w:tc>
        <w:tc>
          <w:tcPr>
            <w:tcW w:w="1226" w:type="dxa"/>
          </w:tcPr>
          <w:p w14:paraId="26439F2E" w14:textId="77777777" w:rsidR="00A84262" w:rsidRDefault="006701ED">
            <w:pPr>
              <w:pStyle w:val="TableParagraph"/>
              <w:spacing w:line="268" w:lineRule="exact"/>
              <w:ind w:left="21" w:right="2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0" w:type="dxa"/>
          </w:tcPr>
          <w:p w14:paraId="0B3E7C9C" w14:textId="77777777" w:rsidR="00A84262" w:rsidRDefault="006701ED">
            <w:pPr>
              <w:pStyle w:val="TableParagraph"/>
              <w:spacing w:line="268" w:lineRule="exact"/>
              <w:ind w:left="26" w:right="23"/>
              <w:rPr>
                <w:sz w:val="24"/>
              </w:rPr>
            </w:pPr>
            <w:r>
              <w:rPr>
                <w:spacing w:val="-2"/>
                <w:sz w:val="24"/>
              </w:rPr>
              <w:t>60,48</w:t>
            </w:r>
          </w:p>
        </w:tc>
        <w:tc>
          <w:tcPr>
            <w:tcW w:w="1845" w:type="dxa"/>
          </w:tcPr>
          <w:p w14:paraId="773F186D" w14:textId="77777777" w:rsidR="00A84262" w:rsidRDefault="006701ED">
            <w:pPr>
              <w:pStyle w:val="TableParagraph"/>
              <w:spacing w:line="268" w:lineRule="exact"/>
              <w:ind w:left="5" w:right="5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</w:tr>
      <w:tr w:rsidR="00A84262" w14:paraId="4E622368" w14:textId="77777777">
        <w:trPr>
          <w:trHeight w:val="321"/>
        </w:trPr>
        <w:tc>
          <w:tcPr>
            <w:tcW w:w="850" w:type="dxa"/>
          </w:tcPr>
          <w:p w14:paraId="6D263E0B" w14:textId="17B94D31" w:rsidR="00A84262" w:rsidRDefault="005C4BEE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1" w:type="dxa"/>
          </w:tcPr>
          <w:p w14:paraId="6F272753" w14:textId="77777777" w:rsidR="00A84262" w:rsidRDefault="006701ED">
            <w:pPr>
              <w:pStyle w:val="TableParagraph"/>
              <w:spacing w:line="27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Никотиновая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3689" w:type="dxa"/>
          </w:tcPr>
          <w:p w14:paraId="4C1C9AC1" w14:textId="77777777" w:rsidR="00A84262" w:rsidRDefault="006701ED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инъекций,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1%,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мл</w:t>
            </w:r>
          </w:p>
        </w:tc>
        <w:tc>
          <w:tcPr>
            <w:tcW w:w="1489" w:type="dxa"/>
          </w:tcPr>
          <w:p w14:paraId="0069C4D8" w14:textId="77777777" w:rsidR="00A84262" w:rsidRDefault="006701ED">
            <w:pPr>
              <w:pStyle w:val="TableParagraph"/>
              <w:spacing w:line="273" w:lineRule="exact"/>
              <w:ind w:left="27" w:right="24"/>
              <w:rPr>
                <w:sz w:val="24"/>
              </w:rPr>
            </w:pPr>
            <w:r>
              <w:rPr>
                <w:spacing w:val="-2"/>
                <w:sz w:val="24"/>
              </w:rPr>
              <w:t>ампула</w:t>
            </w:r>
          </w:p>
        </w:tc>
        <w:tc>
          <w:tcPr>
            <w:tcW w:w="1226" w:type="dxa"/>
          </w:tcPr>
          <w:p w14:paraId="74B14711" w14:textId="77777777" w:rsidR="00A84262" w:rsidRDefault="006701ED">
            <w:pPr>
              <w:pStyle w:val="TableParagraph"/>
              <w:spacing w:line="273" w:lineRule="exact"/>
              <w:ind w:left="21" w:right="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970" w:type="dxa"/>
          </w:tcPr>
          <w:p w14:paraId="500044A6" w14:textId="77777777" w:rsidR="00A84262" w:rsidRDefault="006701ED">
            <w:pPr>
              <w:pStyle w:val="TableParagraph"/>
              <w:spacing w:line="273" w:lineRule="exact"/>
              <w:ind w:left="26" w:right="23"/>
              <w:rPr>
                <w:sz w:val="24"/>
              </w:rPr>
            </w:pPr>
            <w:r>
              <w:rPr>
                <w:spacing w:val="-2"/>
                <w:sz w:val="24"/>
              </w:rPr>
              <w:t>32,48</w:t>
            </w:r>
          </w:p>
        </w:tc>
        <w:tc>
          <w:tcPr>
            <w:tcW w:w="1845" w:type="dxa"/>
          </w:tcPr>
          <w:p w14:paraId="355664B4" w14:textId="77777777" w:rsidR="00A84262" w:rsidRDefault="006701ED">
            <w:pPr>
              <w:pStyle w:val="TableParagraph"/>
              <w:spacing w:line="273" w:lineRule="exact"/>
              <w:ind w:left="5" w:right="5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960,00</w:t>
            </w:r>
          </w:p>
        </w:tc>
      </w:tr>
    </w:tbl>
    <w:p w14:paraId="25F53AB4" w14:textId="77777777" w:rsidR="00A84262" w:rsidRDefault="00A84262">
      <w:pPr>
        <w:pStyle w:val="a3"/>
        <w:spacing w:before="40"/>
      </w:pPr>
    </w:p>
    <w:p w14:paraId="4BD9D0C6" w14:textId="77777777" w:rsidR="00A84262" w:rsidRDefault="006701ED">
      <w:pPr>
        <w:ind w:left="821"/>
        <w:rPr>
          <w:b/>
          <w:sz w:val="24"/>
        </w:rPr>
      </w:pPr>
      <w:r>
        <w:rPr>
          <w:b/>
          <w:sz w:val="24"/>
        </w:rPr>
        <w:t>Заказчик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организатор,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местонахождение:</w:t>
      </w:r>
    </w:p>
    <w:p w14:paraId="7E2B1D68" w14:textId="77777777" w:rsidR="00A84262" w:rsidRDefault="006701ED">
      <w:pPr>
        <w:pStyle w:val="a3"/>
        <w:spacing w:before="36" w:line="276" w:lineRule="auto"/>
        <w:ind w:left="116" w:firstLine="705"/>
      </w:pPr>
      <w:r>
        <w:t>Коммунальное</w:t>
      </w:r>
      <w:r>
        <w:rPr>
          <w:spacing w:val="80"/>
        </w:rPr>
        <w:t xml:space="preserve"> </w:t>
      </w:r>
      <w:r>
        <w:t>государственное</w:t>
      </w:r>
      <w:r>
        <w:rPr>
          <w:spacing w:val="80"/>
        </w:rPr>
        <w:t xml:space="preserve"> </w:t>
      </w:r>
      <w:r>
        <w:t>предприятие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праве</w:t>
      </w:r>
      <w:r>
        <w:rPr>
          <w:spacing w:val="80"/>
        </w:rPr>
        <w:t xml:space="preserve"> </w:t>
      </w:r>
      <w:r>
        <w:t>хозяйственного</w:t>
      </w:r>
      <w:r>
        <w:rPr>
          <w:spacing w:val="80"/>
        </w:rPr>
        <w:t xml:space="preserve"> </w:t>
      </w:r>
      <w:r>
        <w:t>ведения</w:t>
      </w:r>
      <w:r>
        <w:rPr>
          <w:spacing w:val="80"/>
        </w:rPr>
        <w:t xml:space="preserve"> </w:t>
      </w:r>
      <w:r>
        <w:t>«Городская</w:t>
      </w:r>
      <w:r>
        <w:rPr>
          <w:spacing w:val="80"/>
        </w:rPr>
        <w:t xml:space="preserve"> </w:t>
      </w:r>
      <w:r>
        <w:t>поликлиника</w:t>
      </w:r>
      <w:r>
        <w:rPr>
          <w:spacing w:val="80"/>
        </w:rPr>
        <w:t xml:space="preserve"> </w:t>
      </w:r>
      <w:r>
        <w:t>№30»</w:t>
      </w:r>
      <w:r>
        <w:rPr>
          <w:spacing w:val="80"/>
        </w:rPr>
        <w:t xml:space="preserve"> </w:t>
      </w:r>
      <w:r>
        <w:t xml:space="preserve">Управления общественного здравоохранения города Алматы, РК, </w:t>
      </w:r>
      <w:proofErr w:type="spellStart"/>
      <w:r>
        <w:t>г.Алматы</w:t>
      </w:r>
      <w:proofErr w:type="spellEnd"/>
      <w:r>
        <w:t xml:space="preserve">, </w:t>
      </w:r>
      <w:proofErr w:type="spellStart"/>
      <w:r>
        <w:t>пр.Жибек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>, д.128.</w:t>
      </w:r>
    </w:p>
    <w:p w14:paraId="57142B0C" w14:textId="77777777" w:rsidR="00A84262" w:rsidRDefault="006701ED">
      <w:pPr>
        <w:pStyle w:val="a3"/>
        <w:spacing w:line="276" w:lineRule="auto"/>
        <w:ind w:left="116" w:firstLine="705"/>
      </w:pPr>
      <w:r>
        <w:t>Поставка товаров осуществляется по заявке Заказчика в течение 15 календарных</w:t>
      </w:r>
      <w:r>
        <w:t xml:space="preserve"> дней по следующему адресу: </w:t>
      </w:r>
      <w:proofErr w:type="spellStart"/>
      <w:r>
        <w:t>г.Алматы</w:t>
      </w:r>
      <w:proofErr w:type="spellEnd"/>
      <w:r>
        <w:t xml:space="preserve">, </w:t>
      </w:r>
      <w:proofErr w:type="spellStart"/>
      <w:r>
        <w:t>пр.Жибек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>, д.128. Оплата производится по факту поставки товара и предоставления подписанных накладных.</w:t>
      </w:r>
    </w:p>
    <w:p w14:paraId="3BC44666" w14:textId="77777777" w:rsidR="00A84262" w:rsidRDefault="00A84262">
      <w:pPr>
        <w:spacing w:line="276" w:lineRule="auto"/>
        <w:sectPr w:rsidR="00A84262" w:rsidSect="009A63E6">
          <w:type w:val="continuous"/>
          <w:pgSz w:w="16840" w:h="11910" w:orient="landscape"/>
          <w:pgMar w:top="740" w:right="840" w:bottom="280" w:left="1300" w:header="720" w:footer="720" w:gutter="0"/>
          <w:cols w:space="720"/>
        </w:sectPr>
      </w:pPr>
    </w:p>
    <w:p w14:paraId="73CD8521" w14:textId="77777777" w:rsidR="00A84262" w:rsidRDefault="006701ED">
      <w:pPr>
        <w:pStyle w:val="a3"/>
        <w:spacing w:before="64" w:line="276" w:lineRule="auto"/>
        <w:ind w:left="116" w:right="125" w:firstLine="705"/>
        <w:jc w:val="both"/>
      </w:pPr>
      <w:r>
        <w:lastRenderedPageBreak/>
        <w:t>Потенциальный поставщик до истечения окончательного срока представления ценовых предложений</w:t>
      </w:r>
      <w:r>
        <w:t xml:space="preserve"> представляет только одно ценовое предложение в запечатанном виде.</w:t>
      </w:r>
    </w:p>
    <w:p w14:paraId="2E79272B" w14:textId="77777777" w:rsidR="00A84262" w:rsidRDefault="006701ED">
      <w:pPr>
        <w:pStyle w:val="a3"/>
        <w:spacing w:line="276" w:lineRule="auto"/>
        <w:ind w:left="116" w:right="122" w:firstLine="705"/>
        <w:jc w:val="both"/>
      </w:pPr>
      <w:r>
        <w:t>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</w:t>
      </w:r>
      <w:r>
        <w:t>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</w:t>
      </w:r>
      <w:r>
        <w:t>редств и (или) медицинских изделий условиям, предусмотренным пунктом 11 настоящих Правил.</w:t>
      </w:r>
    </w:p>
    <w:p w14:paraId="78E070EA" w14:textId="0029EE1A" w:rsidR="00A84262" w:rsidRDefault="006701ED">
      <w:pPr>
        <w:spacing w:before="2" w:line="276" w:lineRule="auto"/>
        <w:ind w:left="116" w:right="126" w:firstLine="705"/>
        <w:jc w:val="both"/>
        <w:rPr>
          <w:sz w:val="24"/>
        </w:rPr>
      </w:pPr>
      <w:r>
        <w:rPr>
          <w:sz w:val="24"/>
        </w:rPr>
        <w:t xml:space="preserve">Окончательный срок подачи ценовых предложений до </w:t>
      </w:r>
      <w:r>
        <w:rPr>
          <w:b/>
          <w:sz w:val="24"/>
        </w:rPr>
        <w:t xml:space="preserve">10.00 часов «26» </w:t>
      </w:r>
      <w:r>
        <w:rPr>
          <w:b/>
          <w:sz w:val="24"/>
          <w:lang w:val="kk-KZ"/>
        </w:rPr>
        <w:t>мая</w:t>
      </w:r>
      <w:r>
        <w:rPr>
          <w:b/>
          <w:sz w:val="24"/>
        </w:rPr>
        <w:t xml:space="preserve"> 2024 года </w:t>
      </w:r>
      <w:r>
        <w:rPr>
          <w:sz w:val="24"/>
        </w:rPr>
        <w:t xml:space="preserve">по следующему адресу: РК, </w:t>
      </w:r>
      <w:proofErr w:type="spellStart"/>
      <w:r>
        <w:rPr>
          <w:sz w:val="24"/>
        </w:rPr>
        <w:t>г.Алматы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пр.Жибек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Жолы</w:t>
      </w:r>
      <w:proofErr w:type="spellEnd"/>
      <w:r>
        <w:rPr>
          <w:sz w:val="24"/>
        </w:rPr>
        <w:t>, д.128, 3 этаж, 305 кабинет.</w:t>
      </w:r>
    </w:p>
    <w:p w14:paraId="5558A81C" w14:textId="34B089CE" w:rsidR="00A84262" w:rsidRDefault="006701ED">
      <w:pPr>
        <w:spacing w:line="276" w:lineRule="auto"/>
        <w:ind w:left="116" w:right="125" w:firstLine="705"/>
        <w:jc w:val="both"/>
        <w:rPr>
          <w:sz w:val="24"/>
        </w:rPr>
      </w:pPr>
      <w:r>
        <w:rPr>
          <w:sz w:val="24"/>
        </w:rPr>
        <w:t>Конв</w:t>
      </w:r>
      <w:r>
        <w:rPr>
          <w:sz w:val="24"/>
        </w:rPr>
        <w:t xml:space="preserve">ерты с ценовыми предложениями будут вскрываться в </w:t>
      </w:r>
      <w:r>
        <w:rPr>
          <w:b/>
          <w:sz w:val="24"/>
        </w:rPr>
        <w:t>12.00 часов «26» мая</w:t>
      </w:r>
      <w:bookmarkStart w:id="0" w:name="_GoBack"/>
      <w:bookmarkEnd w:id="0"/>
      <w:r>
        <w:rPr>
          <w:b/>
          <w:sz w:val="24"/>
        </w:rPr>
        <w:t xml:space="preserve"> 2024 года </w:t>
      </w:r>
      <w:r>
        <w:rPr>
          <w:sz w:val="24"/>
        </w:rPr>
        <w:t xml:space="preserve">по следующему адресу: РК, </w:t>
      </w:r>
      <w:proofErr w:type="spellStart"/>
      <w:r>
        <w:rPr>
          <w:sz w:val="24"/>
        </w:rPr>
        <w:t>г.Алматы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пр.Жибек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Жолы</w:t>
      </w:r>
      <w:proofErr w:type="spellEnd"/>
      <w:r>
        <w:rPr>
          <w:sz w:val="24"/>
        </w:rPr>
        <w:t>, д.128, 3 этаж, 305 кабинет.</w:t>
      </w:r>
    </w:p>
    <w:p w14:paraId="4536119D" w14:textId="77777777" w:rsidR="00A84262" w:rsidRDefault="006701ED">
      <w:pPr>
        <w:pStyle w:val="a3"/>
        <w:spacing w:line="275" w:lineRule="exact"/>
        <w:ind w:left="821"/>
        <w:jc w:val="both"/>
      </w:pPr>
      <w:r>
        <w:t>Дополнительную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справку</w:t>
      </w:r>
      <w:r>
        <w:rPr>
          <w:spacing w:val="-1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получить по</w:t>
      </w:r>
      <w:r>
        <w:rPr>
          <w:spacing w:val="-2"/>
        </w:rPr>
        <w:t xml:space="preserve"> </w:t>
      </w:r>
      <w:r>
        <w:t>телефону:</w:t>
      </w:r>
      <w:r>
        <w:rPr>
          <w:spacing w:val="-1"/>
        </w:rPr>
        <w:t xml:space="preserve"> </w:t>
      </w:r>
      <w:r>
        <w:t>+7</w:t>
      </w:r>
      <w:r>
        <w:rPr>
          <w:spacing w:val="-1"/>
        </w:rPr>
        <w:t xml:space="preserve"> </w:t>
      </w:r>
      <w:r>
        <w:t>/727/</w:t>
      </w:r>
      <w:r>
        <w:rPr>
          <w:spacing w:val="-1"/>
        </w:rPr>
        <w:t xml:space="preserve"> </w:t>
      </w:r>
      <w:r>
        <w:t>278-05-</w:t>
      </w:r>
      <w:r>
        <w:rPr>
          <w:spacing w:val="-5"/>
        </w:rPr>
        <w:t>44.</w:t>
      </w:r>
    </w:p>
    <w:p w14:paraId="464E8CE6" w14:textId="77777777" w:rsidR="00A84262" w:rsidRDefault="00A84262">
      <w:pPr>
        <w:pStyle w:val="a3"/>
      </w:pPr>
    </w:p>
    <w:p w14:paraId="4E803DBA" w14:textId="77777777" w:rsidR="00A84262" w:rsidRDefault="00A84262">
      <w:pPr>
        <w:pStyle w:val="a3"/>
        <w:spacing w:before="126"/>
      </w:pPr>
    </w:p>
    <w:p w14:paraId="28CCF12C" w14:textId="77777777" w:rsidR="00A84262" w:rsidRDefault="006701ED">
      <w:pPr>
        <w:tabs>
          <w:tab w:val="left" w:pos="8709"/>
        </w:tabs>
        <w:ind w:right="2"/>
        <w:jc w:val="center"/>
        <w:rPr>
          <w:b/>
          <w:sz w:val="24"/>
        </w:rPr>
      </w:pPr>
      <w:proofErr w:type="spellStart"/>
      <w:r>
        <w:rPr>
          <w:b/>
          <w:sz w:val="24"/>
        </w:rPr>
        <w:t>Вр.и.о</w:t>
      </w:r>
      <w:proofErr w:type="spellEnd"/>
      <w:r>
        <w:rPr>
          <w:b/>
          <w:sz w:val="24"/>
        </w:rPr>
        <w:t xml:space="preserve">. </w:t>
      </w:r>
      <w:r>
        <w:rPr>
          <w:b/>
          <w:spacing w:val="-2"/>
          <w:sz w:val="24"/>
        </w:rPr>
        <w:t>директора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Нартпаева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А.Т.</w:t>
      </w:r>
    </w:p>
    <w:sectPr w:rsidR="00A84262">
      <w:pgSz w:w="16840" w:h="11910" w:orient="landscape"/>
      <w:pgMar w:top="740" w:right="8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62"/>
    <w:rsid w:val="0007287B"/>
    <w:rsid w:val="005C4BEE"/>
    <w:rsid w:val="006701ED"/>
    <w:rsid w:val="00706893"/>
    <w:rsid w:val="009A0F14"/>
    <w:rsid w:val="009A63E6"/>
    <w:rsid w:val="00A84262"/>
    <w:rsid w:val="00D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6799"/>
  <w15:docId w15:val="{90F2D8AE-FFFC-42B0-99D4-D7D493C2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Duman</cp:lastModifiedBy>
  <cp:revision>5</cp:revision>
  <dcterms:created xsi:type="dcterms:W3CDTF">2024-05-03T07:14:00Z</dcterms:created>
  <dcterms:modified xsi:type="dcterms:W3CDTF">2024-05-23T18:00:00Z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  <property fmtid="{D5CDD505-2E9C-101B-9397-08002B2CF9AE}" pid="5" name="Producer">
    <vt:lpwstr>www.ilovepdf.com</vt:lpwstr>
  </property>
</Properties>
</file>